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21" w:rsidRDefault="00105921">
      <w:bookmarkStart w:id="0" w:name="_GoBack"/>
      <w:bookmarkEnd w:id="0"/>
    </w:p>
    <w:p w:rsidR="00C17D3D" w:rsidRDefault="0043787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0pt;height:71.25pt;visibility:visible">
            <v:imagedata r:id="rId9" o:title=""/>
          </v:shape>
        </w:pict>
      </w:r>
    </w:p>
    <w:p w:rsidR="00BE242D" w:rsidRPr="00FA59AA" w:rsidRDefault="00BE242D" w:rsidP="00105921">
      <w:pPr>
        <w:rPr>
          <w:sz w:val="4"/>
          <w:szCs w:val="4"/>
        </w:rPr>
      </w:pPr>
    </w:p>
    <w:p w:rsidR="00451FD3" w:rsidRDefault="00451FD3" w:rsidP="00437870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451FD3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>К</w:t>
      </w:r>
      <w:r w:rsidRPr="00437870">
        <w:rPr>
          <w:rFonts w:ascii="Times New Roman" w:hAnsi="Times New Roman"/>
          <w:sz w:val="28"/>
          <w:szCs w:val="28"/>
        </w:rPr>
        <w:t>лиент!</w:t>
      </w:r>
    </w:p>
    <w:p w:rsidR="00451FD3" w:rsidRPr="00437870" w:rsidRDefault="00451FD3" w:rsidP="00437870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34673D" w:rsidRPr="00DB308E" w:rsidRDefault="00451FD3" w:rsidP="00DB308E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05921" w:rsidRPr="00DB308E">
        <w:rPr>
          <w:rFonts w:ascii="Times New Roman" w:hAnsi="Times New Roman"/>
          <w:sz w:val="28"/>
          <w:szCs w:val="28"/>
        </w:rPr>
        <w:t xml:space="preserve">Банк «Приморье» является участником Государственной системы страхования вкладов. </w:t>
      </w:r>
    </w:p>
    <w:p w:rsidR="00AF0756" w:rsidRPr="00DB308E" w:rsidRDefault="00105921" w:rsidP="00DB308E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308E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AF0756" w:rsidRPr="00DB308E">
        <w:rPr>
          <w:rFonts w:ascii="Times New Roman" w:hAnsi="Times New Roman"/>
          <w:sz w:val="28"/>
          <w:szCs w:val="28"/>
        </w:rPr>
        <w:t xml:space="preserve">от 29.12.2014 </w:t>
      </w:r>
      <w:r w:rsidRPr="00DB308E">
        <w:rPr>
          <w:rFonts w:ascii="Times New Roman" w:hAnsi="Times New Roman"/>
          <w:sz w:val="28"/>
          <w:szCs w:val="28"/>
        </w:rPr>
        <w:t>№ 451-ФЗ «О внесении изменений в статью 11 Федерального закона «О страховании вкладов физических лиц в банках Российской Федерации</w:t>
      </w:r>
      <w:r w:rsidR="005F3F98" w:rsidRPr="00DB308E">
        <w:rPr>
          <w:rFonts w:ascii="Times New Roman" w:hAnsi="Times New Roman"/>
          <w:sz w:val="28"/>
          <w:szCs w:val="28"/>
        </w:rPr>
        <w:t xml:space="preserve">» и </w:t>
      </w:r>
      <w:r w:rsidR="00AF0756" w:rsidRPr="00DB308E">
        <w:rPr>
          <w:rFonts w:ascii="Times New Roman" w:hAnsi="Times New Roman"/>
          <w:sz w:val="28"/>
          <w:szCs w:val="28"/>
        </w:rPr>
        <w:t>статью 46 Федерального закона "О Центральном банке Российской Федерации (Банке России</w:t>
      </w:r>
      <w:r w:rsidR="0034673D" w:rsidRPr="00DB308E">
        <w:rPr>
          <w:rFonts w:ascii="Times New Roman" w:hAnsi="Times New Roman"/>
          <w:sz w:val="28"/>
          <w:szCs w:val="28"/>
        </w:rPr>
        <w:t>)</w:t>
      </w:r>
      <w:r w:rsidR="00AF0756" w:rsidRPr="00DB308E">
        <w:rPr>
          <w:rFonts w:ascii="Times New Roman" w:hAnsi="Times New Roman"/>
          <w:sz w:val="28"/>
          <w:szCs w:val="28"/>
        </w:rPr>
        <w:t>"</w:t>
      </w:r>
      <w:r w:rsidR="005F3F98" w:rsidRPr="00DB308E">
        <w:rPr>
          <w:rFonts w:ascii="Times New Roman" w:hAnsi="Times New Roman"/>
          <w:sz w:val="28"/>
          <w:szCs w:val="28"/>
        </w:rPr>
        <w:t xml:space="preserve">» </w:t>
      </w:r>
      <w:r w:rsidR="005F3F98" w:rsidRPr="00DB308E">
        <w:rPr>
          <w:rFonts w:ascii="Times New Roman" w:hAnsi="Times New Roman"/>
          <w:b/>
          <w:sz w:val="28"/>
          <w:szCs w:val="28"/>
        </w:rPr>
        <w:t>страховое возмещение по вкладам</w:t>
      </w:r>
      <w:r w:rsidR="005F3F98" w:rsidRPr="00DB308E">
        <w:rPr>
          <w:rFonts w:ascii="Times New Roman" w:hAnsi="Times New Roman"/>
          <w:sz w:val="28"/>
          <w:szCs w:val="28"/>
        </w:rPr>
        <w:t xml:space="preserve"> в банке, в отношении которого наступил страховой случай, </w:t>
      </w:r>
      <w:r w:rsidR="005F3F98" w:rsidRPr="00DB308E">
        <w:rPr>
          <w:rFonts w:ascii="Times New Roman" w:hAnsi="Times New Roman"/>
          <w:b/>
          <w:sz w:val="28"/>
          <w:szCs w:val="28"/>
        </w:rPr>
        <w:t>выплачивается вкладчику в размере 100% от суммы вкладов в банке, но не</w:t>
      </w:r>
      <w:proofErr w:type="gramEnd"/>
      <w:r w:rsidR="005F3F98" w:rsidRPr="00DB308E">
        <w:rPr>
          <w:rFonts w:ascii="Times New Roman" w:hAnsi="Times New Roman"/>
          <w:b/>
          <w:sz w:val="28"/>
          <w:szCs w:val="28"/>
        </w:rPr>
        <w:t xml:space="preserve"> более 1 40</w:t>
      </w:r>
      <w:r w:rsidR="00807188" w:rsidRPr="00DB308E">
        <w:rPr>
          <w:rFonts w:ascii="Times New Roman" w:hAnsi="Times New Roman"/>
          <w:b/>
          <w:sz w:val="28"/>
          <w:szCs w:val="28"/>
        </w:rPr>
        <w:t>0</w:t>
      </w:r>
      <w:r w:rsidR="005F3F98" w:rsidRPr="00DB308E">
        <w:rPr>
          <w:rFonts w:ascii="Times New Roman" w:hAnsi="Times New Roman"/>
          <w:b/>
          <w:sz w:val="28"/>
          <w:szCs w:val="28"/>
        </w:rPr>
        <w:t> </w:t>
      </w:r>
      <w:r w:rsidR="00807188" w:rsidRPr="00DB308E">
        <w:rPr>
          <w:rFonts w:ascii="Times New Roman" w:hAnsi="Times New Roman"/>
          <w:b/>
          <w:sz w:val="28"/>
          <w:szCs w:val="28"/>
        </w:rPr>
        <w:t>0</w:t>
      </w:r>
      <w:r w:rsidR="005F3F98" w:rsidRPr="00DB308E">
        <w:rPr>
          <w:rFonts w:ascii="Times New Roman" w:hAnsi="Times New Roman"/>
          <w:b/>
          <w:sz w:val="28"/>
          <w:szCs w:val="28"/>
        </w:rPr>
        <w:t xml:space="preserve">00 руб. Если вкладчик имеет несколько вкладов в одном банке, возмещение выплачивается по каждому из вкладов пропорционально их размерам, но не более 1 400 </w:t>
      </w:r>
      <w:r w:rsidR="00807188" w:rsidRPr="00DB308E">
        <w:rPr>
          <w:rFonts w:ascii="Times New Roman" w:hAnsi="Times New Roman"/>
          <w:b/>
          <w:sz w:val="28"/>
          <w:szCs w:val="28"/>
        </w:rPr>
        <w:t>0</w:t>
      </w:r>
      <w:r w:rsidR="005F3F98" w:rsidRPr="00DB308E">
        <w:rPr>
          <w:rFonts w:ascii="Times New Roman" w:hAnsi="Times New Roman"/>
          <w:b/>
          <w:sz w:val="28"/>
          <w:szCs w:val="28"/>
        </w:rPr>
        <w:t>00 рублей в совокупности.</w:t>
      </w:r>
      <w:r w:rsidR="00445737" w:rsidRPr="00DB308E">
        <w:rPr>
          <w:rFonts w:ascii="Times New Roman" w:hAnsi="Times New Roman"/>
          <w:b/>
          <w:sz w:val="28"/>
          <w:szCs w:val="28"/>
        </w:rPr>
        <w:t xml:space="preserve"> </w:t>
      </w:r>
    </w:p>
    <w:p w:rsidR="00B817E0" w:rsidRPr="00DB308E" w:rsidRDefault="00B817E0" w:rsidP="00DB308E">
      <w:pPr>
        <w:spacing w:after="0" w:line="240" w:lineRule="auto"/>
        <w:ind w:right="-426" w:firstLine="708"/>
        <w:jc w:val="both"/>
        <w:rPr>
          <w:rFonts w:ascii="Times New Roman" w:hAnsi="Times New Roman"/>
          <w:b/>
          <w:sz w:val="28"/>
          <w:szCs w:val="28"/>
        </w:rPr>
      </w:pPr>
      <w:r w:rsidRPr="00DB308E">
        <w:rPr>
          <w:rFonts w:ascii="Times New Roman" w:hAnsi="Times New Roman"/>
          <w:b/>
          <w:sz w:val="28"/>
          <w:szCs w:val="28"/>
        </w:rPr>
        <w:t>Денежные средства, внесенные для осуществления переводов денежных средств без открытия банковского счета, страхованию не подлежат.</w:t>
      </w:r>
    </w:p>
    <w:p w:rsidR="005F3F98" w:rsidRPr="00DB308E" w:rsidRDefault="00B817E0" w:rsidP="00DB308E">
      <w:pPr>
        <w:ind w:right="-426"/>
        <w:jc w:val="both"/>
        <w:rPr>
          <w:rFonts w:ascii="Times New Roman" w:hAnsi="Times New Roman"/>
          <w:sz w:val="28"/>
          <w:szCs w:val="28"/>
        </w:rPr>
      </w:pPr>
      <w:r w:rsidRPr="00DB308E">
        <w:rPr>
          <w:rFonts w:ascii="Times New Roman" w:hAnsi="Times New Roman"/>
          <w:sz w:val="28"/>
          <w:szCs w:val="28"/>
        </w:rPr>
        <w:t xml:space="preserve">     </w:t>
      </w:r>
      <w:r w:rsidR="00AF0756" w:rsidRPr="00DB308E">
        <w:rPr>
          <w:rFonts w:ascii="Times New Roman" w:hAnsi="Times New Roman"/>
          <w:sz w:val="28"/>
          <w:szCs w:val="28"/>
        </w:rPr>
        <w:tab/>
      </w:r>
      <w:proofErr w:type="gramStart"/>
      <w:r w:rsidR="005F3F98" w:rsidRPr="00DB308E">
        <w:rPr>
          <w:rFonts w:ascii="Times New Roman" w:hAnsi="Times New Roman"/>
          <w:sz w:val="28"/>
          <w:szCs w:val="28"/>
        </w:rPr>
        <w:t>Для своевременного получения сообщения о наступлении страхового случая в отношении банка</w:t>
      </w:r>
      <w:r w:rsidR="008720EC" w:rsidRPr="00DB308E">
        <w:rPr>
          <w:rFonts w:ascii="Times New Roman" w:hAnsi="Times New Roman"/>
          <w:sz w:val="28"/>
          <w:szCs w:val="28"/>
        </w:rPr>
        <w:t xml:space="preserve">, </w:t>
      </w:r>
      <w:r w:rsidR="005F3F98" w:rsidRPr="00DB308E">
        <w:rPr>
          <w:rFonts w:ascii="Times New Roman" w:hAnsi="Times New Roman"/>
          <w:sz w:val="28"/>
          <w:szCs w:val="28"/>
        </w:rPr>
        <w:t>в котором Вы имеете вклад</w:t>
      </w:r>
      <w:r w:rsidR="00445737" w:rsidRPr="00DB308E">
        <w:rPr>
          <w:rFonts w:ascii="Times New Roman" w:hAnsi="Times New Roman"/>
          <w:sz w:val="28"/>
          <w:szCs w:val="28"/>
        </w:rPr>
        <w:t xml:space="preserve">, а также </w:t>
      </w:r>
      <w:r w:rsidR="008720EC" w:rsidRPr="00DB308E">
        <w:rPr>
          <w:rFonts w:ascii="Times New Roman" w:hAnsi="Times New Roman"/>
          <w:sz w:val="28"/>
          <w:szCs w:val="28"/>
        </w:rPr>
        <w:t>исключения случаев увеличения сроков рассмотрения требования вкладчика о выплате возмещения по вкладам, отказа в выплате страхового возмещения при невозможности идентифицировать Агентством</w:t>
      </w:r>
      <w:r w:rsidR="004943B1" w:rsidRPr="00DB308E">
        <w:rPr>
          <w:rFonts w:ascii="Times New Roman" w:hAnsi="Times New Roman"/>
          <w:sz w:val="28"/>
          <w:szCs w:val="28"/>
        </w:rPr>
        <w:t xml:space="preserve"> по страхованию вкладов</w:t>
      </w:r>
      <w:r w:rsidR="008720EC" w:rsidRPr="00DB308E">
        <w:rPr>
          <w:rFonts w:ascii="Times New Roman" w:hAnsi="Times New Roman"/>
          <w:sz w:val="28"/>
          <w:szCs w:val="28"/>
        </w:rPr>
        <w:t xml:space="preserve"> </w:t>
      </w:r>
      <w:r w:rsidR="004943B1" w:rsidRPr="00DB308E">
        <w:rPr>
          <w:rFonts w:ascii="Times New Roman" w:hAnsi="Times New Roman"/>
          <w:sz w:val="28"/>
          <w:szCs w:val="28"/>
        </w:rPr>
        <w:t xml:space="preserve">(далее АСВ) </w:t>
      </w:r>
      <w:r w:rsidR="008720EC" w:rsidRPr="00DB308E">
        <w:rPr>
          <w:rFonts w:ascii="Times New Roman" w:hAnsi="Times New Roman"/>
          <w:sz w:val="28"/>
          <w:szCs w:val="28"/>
        </w:rPr>
        <w:t>личность вкладчика</w:t>
      </w:r>
      <w:r w:rsidR="00AF4AE1" w:rsidRPr="00DB308E">
        <w:rPr>
          <w:rFonts w:ascii="Times New Roman" w:hAnsi="Times New Roman"/>
          <w:sz w:val="28"/>
          <w:szCs w:val="28"/>
        </w:rPr>
        <w:t xml:space="preserve"> (его представителя, имеющего право действовать от имени вкладчика – юридического лица без доверенности))</w:t>
      </w:r>
      <w:r w:rsidR="005F3F98" w:rsidRPr="00DB308E">
        <w:rPr>
          <w:rFonts w:ascii="Times New Roman" w:hAnsi="Times New Roman"/>
          <w:sz w:val="28"/>
          <w:szCs w:val="28"/>
        </w:rPr>
        <w:t>,</w:t>
      </w:r>
      <w:r w:rsidRPr="00DB308E">
        <w:rPr>
          <w:rFonts w:ascii="Times New Roman" w:hAnsi="Times New Roman"/>
          <w:sz w:val="28"/>
          <w:szCs w:val="28"/>
        </w:rPr>
        <w:t xml:space="preserve"> </w:t>
      </w:r>
      <w:r w:rsidR="005F3F98" w:rsidRPr="00DB308E">
        <w:rPr>
          <w:rFonts w:ascii="Times New Roman" w:hAnsi="Times New Roman"/>
          <w:b/>
          <w:sz w:val="28"/>
          <w:szCs w:val="28"/>
        </w:rPr>
        <w:t>необходимо незамедлительно</w:t>
      </w:r>
      <w:proofErr w:type="gramEnd"/>
      <w:r w:rsidR="005F3F98" w:rsidRPr="00DB308E">
        <w:rPr>
          <w:rFonts w:ascii="Times New Roman" w:hAnsi="Times New Roman"/>
          <w:b/>
          <w:sz w:val="28"/>
          <w:szCs w:val="28"/>
        </w:rPr>
        <w:t xml:space="preserve"> информировать банк об изменениях</w:t>
      </w:r>
      <w:r w:rsidR="004943B1" w:rsidRPr="00DB308E">
        <w:rPr>
          <w:rFonts w:ascii="Times New Roman" w:hAnsi="Times New Roman"/>
          <w:b/>
          <w:sz w:val="28"/>
          <w:szCs w:val="28"/>
        </w:rPr>
        <w:t>:</w:t>
      </w:r>
      <w:r w:rsidR="005F3F98" w:rsidRPr="00DB30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F3F98" w:rsidRPr="00DB308E">
        <w:rPr>
          <w:rFonts w:ascii="Times New Roman" w:hAnsi="Times New Roman"/>
          <w:b/>
          <w:sz w:val="28"/>
          <w:szCs w:val="28"/>
        </w:rPr>
        <w:t>ФИО,  адреса регистрации и адреса проживания</w:t>
      </w:r>
      <w:r w:rsidR="004943B1" w:rsidRPr="00DB308E">
        <w:rPr>
          <w:rFonts w:ascii="Times New Roman" w:hAnsi="Times New Roman"/>
          <w:b/>
          <w:sz w:val="28"/>
          <w:szCs w:val="28"/>
        </w:rPr>
        <w:t xml:space="preserve">/места нахождения (для юридических лиц), адреса </w:t>
      </w:r>
      <w:r w:rsidR="00AF4AE1" w:rsidRPr="00DB308E">
        <w:rPr>
          <w:rFonts w:ascii="Times New Roman" w:hAnsi="Times New Roman"/>
          <w:b/>
          <w:sz w:val="28"/>
          <w:szCs w:val="28"/>
        </w:rPr>
        <w:t xml:space="preserve"> </w:t>
      </w:r>
      <w:r w:rsidR="004943B1" w:rsidRPr="00DB308E">
        <w:rPr>
          <w:rFonts w:ascii="Times New Roman" w:hAnsi="Times New Roman"/>
          <w:b/>
          <w:sz w:val="28"/>
          <w:szCs w:val="28"/>
        </w:rPr>
        <w:t>для почтовых уведомлений, вида и реквизитов документа, удостоверяющего личность вкладчика – физического лица, контактного телефона, наименования (для</w:t>
      </w:r>
      <w:proofErr w:type="gramEnd"/>
      <w:r w:rsidR="004943B1" w:rsidRPr="00DB308E">
        <w:rPr>
          <w:rFonts w:ascii="Times New Roman" w:hAnsi="Times New Roman"/>
          <w:b/>
          <w:sz w:val="28"/>
          <w:szCs w:val="28"/>
        </w:rPr>
        <w:t xml:space="preserve"> юридического лица), сведений о представителях, имеющих право действовать от имени вкладчика – юридического лица без доверенности.</w:t>
      </w:r>
    </w:p>
    <w:p w:rsidR="004943B1" w:rsidRPr="00DB308E" w:rsidRDefault="00B817E0" w:rsidP="00DB308E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DB308E">
        <w:rPr>
          <w:rFonts w:ascii="Times New Roman" w:hAnsi="Times New Roman"/>
          <w:sz w:val="28"/>
          <w:szCs w:val="28"/>
        </w:rPr>
        <w:t xml:space="preserve">     </w:t>
      </w:r>
      <w:r w:rsidR="00DB308E" w:rsidRPr="00DB3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3F98" w:rsidRPr="00DB308E">
        <w:rPr>
          <w:rFonts w:ascii="Times New Roman" w:hAnsi="Times New Roman"/>
          <w:sz w:val="28"/>
          <w:szCs w:val="28"/>
        </w:rPr>
        <w:t>Более подробн</w:t>
      </w:r>
      <w:r w:rsidR="004943B1" w:rsidRPr="00DB308E">
        <w:rPr>
          <w:rFonts w:ascii="Times New Roman" w:hAnsi="Times New Roman"/>
          <w:sz w:val="28"/>
          <w:szCs w:val="28"/>
        </w:rPr>
        <w:t>ая</w:t>
      </w:r>
      <w:r w:rsidR="005F3F98" w:rsidRPr="00DB308E">
        <w:rPr>
          <w:rFonts w:ascii="Times New Roman" w:hAnsi="Times New Roman"/>
          <w:sz w:val="28"/>
          <w:szCs w:val="28"/>
        </w:rPr>
        <w:t xml:space="preserve"> информаци</w:t>
      </w:r>
      <w:r w:rsidR="004943B1" w:rsidRPr="00DB308E">
        <w:rPr>
          <w:rFonts w:ascii="Times New Roman" w:hAnsi="Times New Roman"/>
          <w:sz w:val="28"/>
          <w:szCs w:val="28"/>
        </w:rPr>
        <w:t>я</w:t>
      </w:r>
      <w:r w:rsidR="005F3F98" w:rsidRPr="00DB308E">
        <w:rPr>
          <w:rFonts w:ascii="Times New Roman" w:hAnsi="Times New Roman"/>
          <w:sz w:val="28"/>
          <w:szCs w:val="28"/>
        </w:rPr>
        <w:t xml:space="preserve"> о </w:t>
      </w:r>
      <w:r w:rsidR="00AF0756" w:rsidRPr="00DB308E">
        <w:rPr>
          <w:rFonts w:ascii="Times New Roman" w:hAnsi="Times New Roman"/>
          <w:sz w:val="28"/>
          <w:szCs w:val="28"/>
        </w:rPr>
        <w:t>вкладах, подлежащих страхованию, размере возмещения по вкладам, описание порядка обращения вкладчика в А</w:t>
      </w:r>
      <w:r w:rsidR="004943B1" w:rsidRPr="00DB308E">
        <w:rPr>
          <w:rFonts w:ascii="Times New Roman" w:hAnsi="Times New Roman"/>
          <w:sz w:val="28"/>
          <w:szCs w:val="28"/>
        </w:rPr>
        <w:t>СВ</w:t>
      </w:r>
      <w:r w:rsidR="00AF0756" w:rsidRPr="00DB308E">
        <w:rPr>
          <w:rFonts w:ascii="Times New Roman" w:hAnsi="Times New Roman"/>
          <w:sz w:val="28"/>
          <w:szCs w:val="28"/>
        </w:rPr>
        <w:t xml:space="preserve"> с требованием о выплате возмещения по вкладам</w:t>
      </w:r>
      <w:r w:rsidR="004943B1" w:rsidRPr="00DB308E">
        <w:rPr>
          <w:rFonts w:ascii="Times New Roman" w:hAnsi="Times New Roman"/>
          <w:sz w:val="28"/>
          <w:szCs w:val="28"/>
        </w:rPr>
        <w:t>,</w:t>
      </w:r>
      <w:r w:rsidR="00AF0756" w:rsidRPr="00DB308E">
        <w:rPr>
          <w:rFonts w:ascii="Times New Roman" w:hAnsi="Times New Roman"/>
          <w:sz w:val="28"/>
          <w:szCs w:val="28"/>
        </w:rPr>
        <w:t xml:space="preserve"> поряд</w:t>
      </w:r>
      <w:r w:rsidR="00AF4AE1" w:rsidRPr="00DB308E">
        <w:rPr>
          <w:rFonts w:ascii="Times New Roman" w:hAnsi="Times New Roman"/>
          <w:sz w:val="28"/>
          <w:szCs w:val="28"/>
        </w:rPr>
        <w:t>о</w:t>
      </w:r>
      <w:r w:rsidR="00AF0756" w:rsidRPr="00DB308E">
        <w:rPr>
          <w:rFonts w:ascii="Times New Roman" w:hAnsi="Times New Roman"/>
          <w:sz w:val="28"/>
          <w:szCs w:val="28"/>
        </w:rPr>
        <w:t>к выплаты возмещения по вкладам, а также информаци</w:t>
      </w:r>
      <w:r w:rsidR="004943B1" w:rsidRPr="00DB308E">
        <w:rPr>
          <w:rFonts w:ascii="Times New Roman" w:hAnsi="Times New Roman"/>
          <w:sz w:val="28"/>
          <w:szCs w:val="28"/>
        </w:rPr>
        <w:t>я</w:t>
      </w:r>
      <w:r w:rsidR="00AF0756" w:rsidRPr="00DB308E">
        <w:rPr>
          <w:rFonts w:ascii="Times New Roman" w:hAnsi="Times New Roman"/>
          <w:sz w:val="28"/>
          <w:szCs w:val="28"/>
        </w:rPr>
        <w:t xml:space="preserve"> о праве вкладчика на получение оставшейся после выплаты возмещения части вклада в соответствии с Федеральным законом «О несостоятельности (банкротстве)» имеется </w:t>
      </w:r>
      <w:r w:rsidR="00AF0756" w:rsidRPr="00DB308E">
        <w:rPr>
          <w:rFonts w:ascii="Times New Roman" w:hAnsi="Times New Roman"/>
          <w:b/>
          <w:sz w:val="28"/>
          <w:szCs w:val="28"/>
        </w:rPr>
        <w:t>на  сайте А</w:t>
      </w:r>
      <w:r w:rsidR="004943B1" w:rsidRPr="00DB308E">
        <w:rPr>
          <w:rFonts w:ascii="Times New Roman" w:hAnsi="Times New Roman"/>
          <w:b/>
          <w:sz w:val="28"/>
          <w:szCs w:val="28"/>
        </w:rPr>
        <w:t xml:space="preserve">СВ: </w:t>
      </w:r>
      <w:hyperlink r:id="rId10" w:history="1">
        <w:r w:rsidR="004943B1"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4943B1" w:rsidRPr="00DB308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4943B1"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asv</w:t>
        </w:r>
        <w:proofErr w:type="spellEnd"/>
        <w:r w:rsidR="004943B1" w:rsidRPr="00DB308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4943B1"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org</w:t>
        </w:r>
        <w:r w:rsidR="004943B1" w:rsidRPr="00DB308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4943B1"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F0756" w:rsidRPr="00DB308E">
        <w:rPr>
          <w:rFonts w:ascii="Times New Roman" w:hAnsi="Times New Roman"/>
          <w:sz w:val="28"/>
          <w:szCs w:val="28"/>
        </w:rPr>
        <w:t>.</w:t>
      </w:r>
      <w:proofErr w:type="gramEnd"/>
    </w:p>
    <w:p w:rsidR="00AF4AE1" w:rsidRPr="00DB308E" w:rsidRDefault="00C65387" w:rsidP="00DB308E">
      <w:pPr>
        <w:spacing w:after="120" w:line="240" w:lineRule="auto"/>
        <w:ind w:right="-426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308E">
        <w:rPr>
          <w:rFonts w:ascii="Times New Roman" w:hAnsi="Times New Roman"/>
          <w:sz w:val="28"/>
          <w:szCs w:val="28"/>
        </w:rPr>
        <w:t xml:space="preserve">По вопросам, возникающим в связи с действием системы страхования вкладов, ответы на которые не предоставлены банком, в том числе по вопросам применения Федерального закона «О страховании вкладов физических лиц в банках Российской Федерации» и Федерального закона «О несостоятельности </w:t>
      </w:r>
      <w:r w:rsidRPr="00DB308E">
        <w:rPr>
          <w:rFonts w:ascii="Times New Roman" w:hAnsi="Times New Roman"/>
          <w:sz w:val="28"/>
          <w:szCs w:val="28"/>
        </w:rPr>
        <w:lastRenderedPageBreak/>
        <w:t xml:space="preserve">(банкротстве)» </w:t>
      </w:r>
      <w:r w:rsidRPr="00DB308E">
        <w:rPr>
          <w:rFonts w:ascii="Times New Roman" w:hAnsi="Times New Roman"/>
          <w:b/>
          <w:sz w:val="28"/>
          <w:szCs w:val="28"/>
        </w:rPr>
        <w:t>рекомендуем обращаться в Агентство по страхованию вкладов по телефонам горячей линии, а также на сайт Агентства.</w:t>
      </w:r>
      <w:proofErr w:type="gramEnd"/>
    </w:p>
    <w:p w:rsidR="00AF4AE1" w:rsidRPr="00DB308E" w:rsidRDefault="00AF4AE1" w:rsidP="00AF07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3F98" w:rsidRPr="00DB308E" w:rsidRDefault="00A82513" w:rsidP="00051C5E">
      <w:pPr>
        <w:spacing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308E">
        <w:rPr>
          <w:rFonts w:ascii="Times New Roman" w:hAnsi="Times New Roman"/>
          <w:b/>
          <w:sz w:val="28"/>
          <w:szCs w:val="28"/>
          <w:u w:val="single"/>
        </w:rPr>
        <w:t xml:space="preserve">Реквизиты </w:t>
      </w:r>
      <w:r w:rsidR="005F3F98" w:rsidRPr="00DB308E">
        <w:rPr>
          <w:rFonts w:ascii="Times New Roman" w:hAnsi="Times New Roman"/>
          <w:b/>
          <w:sz w:val="28"/>
          <w:szCs w:val="28"/>
          <w:u w:val="single"/>
        </w:rPr>
        <w:t>Агентства по страхованию вкладов:</w:t>
      </w:r>
    </w:p>
    <w:p w:rsidR="005F3F98" w:rsidRPr="00DB308E" w:rsidRDefault="005F3F98" w:rsidP="00051C5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B308E">
        <w:rPr>
          <w:rFonts w:ascii="Times New Roman" w:hAnsi="Times New Roman"/>
          <w:b/>
          <w:sz w:val="28"/>
          <w:szCs w:val="28"/>
        </w:rPr>
        <w:t>Почтовый адрес</w:t>
      </w:r>
      <w:r w:rsidR="00AF4AE1" w:rsidRPr="00DB308E">
        <w:rPr>
          <w:rFonts w:ascii="Times New Roman" w:hAnsi="Times New Roman"/>
          <w:b/>
          <w:sz w:val="28"/>
          <w:szCs w:val="28"/>
        </w:rPr>
        <w:t>:</w:t>
      </w:r>
      <w:r w:rsidRPr="00DB308E">
        <w:rPr>
          <w:rFonts w:ascii="Times New Roman" w:hAnsi="Times New Roman"/>
          <w:b/>
          <w:sz w:val="28"/>
          <w:szCs w:val="28"/>
        </w:rPr>
        <w:tab/>
      </w:r>
      <w:r w:rsidRPr="00DB308E">
        <w:rPr>
          <w:rFonts w:ascii="Times New Roman" w:hAnsi="Times New Roman"/>
          <w:b/>
          <w:sz w:val="28"/>
          <w:szCs w:val="28"/>
        </w:rPr>
        <w:tab/>
      </w:r>
      <w:r w:rsidR="00DB308E" w:rsidRPr="00DB308E">
        <w:rPr>
          <w:rFonts w:ascii="Times New Roman" w:hAnsi="Times New Roman"/>
          <w:b/>
          <w:sz w:val="28"/>
          <w:szCs w:val="28"/>
        </w:rPr>
        <w:tab/>
      </w:r>
      <w:r w:rsidRPr="00DB308E">
        <w:rPr>
          <w:rFonts w:ascii="Times New Roman" w:hAnsi="Times New Roman"/>
          <w:b/>
          <w:sz w:val="28"/>
          <w:szCs w:val="28"/>
        </w:rPr>
        <w:t>109240,</w:t>
      </w:r>
      <w:r w:rsidR="00807188" w:rsidRPr="00DB308E">
        <w:rPr>
          <w:rFonts w:ascii="Times New Roman" w:hAnsi="Times New Roman"/>
          <w:b/>
          <w:sz w:val="28"/>
          <w:szCs w:val="28"/>
        </w:rPr>
        <w:t xml:space="preserve"> г.</w:t>
      </w:r>
      <w:r w:rsidRPr="00DB308E">
        <w:rPr>
          <w:rFonts w:ascii="Times New Roman" w:hAnsi="Times New Roman"/>
          <w:b/>
          <w:sz w:val="28"/>
          <w:szCs w:val="28"/>
        </w:rPr>
        <w:t xml:space="preserve"> Москва, </w:t>
      </w:r>
      <w:r w:rsidR="00F2694C" w:rsidRPr="00DB308E">
        <w:rPr>
          <w:rFonts w:ascii="Times New Roman" w:hAnsi="Times New Roman"/>
          <w:b/>
          <w:sz w:val="28"/>
          <w:szCs w:val="28"/>
        </w:rPr>
        <w:t>ул. Высоцкого</w:t>
      </w:r>
      <w:r w:rsidRPr="00DB308E">
        <w:rPr>
          <w:rFonts w:ascii="Times New Roman" w:hAnsi="Times New Roman"/>
          <w:b/>
          <w:sz w:val="28"/>
          <w:szCs w:val="28"/>
        </w:rPr>
        <w:t>, д.4</w:t>
      </w:r>
    </w:p>
    <w:p w:rsidR="00AF4AE1" w:rsidRPr="00DB308E" w:rsidRDefault="00AF4AE1" w:rsidP="00051C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08E">
        <w:rPr>
          <w:rFonts w:ascii="Times New Roman" w:hAnsi="Times New Roman"/>
          <w:b/>
          <w:sz w:val="28"/>
          <w:szCs w:val="28"/>
        </w:rPr>
        <w:t xml:space="preserve">Адрес в сети Интернет:        </w:t>
      </w:r>
      <w:r w:rsidR="00DB308E" w:rsidRPr="00DB308E">
        <w:rPr>
          <w:rFonts w:ascii="Times New Roman" w:hAnsi="Times New Roman"/>
          <w:b/>
          <w:sz w:val="28"/>
          <w:szCs w:val="28"/>
        </w:rPr>
        <w:tab/>
      </w:r>
      <w:hyperlink r:id="rId11" w:history="1">
        <w:r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DB308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asv</w:t>
        </w:r>
        <w:proofErr w:type="spellEnd"/>
        <w:r w:rsidRPr="00DB308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org</w:t>
        </w:r>
        <w:r w:rsidRPr="00DB308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DB308E">
        <w:rPr>
          <w:rFonts w:ascii="Times New Roman" w:hAnsi="Times New Roman"/>
          <w:sz w:val="28"/>
          <w:szCs w:val="28"/>
        </w:rPr>
        <w:t>.</w:t>
      </w:r>
    </w:p>
    <w:p w:rsidR="005F3F98" w:rsidRPr="00DB308E" w:rsidRDefault="005F3F98" w:rsidP="00051C5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B308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B308E">
        <w:rPr>
          <w:rFonts w:ascii="Times New Roman" w:hAnsi="Times New Roman"/>
          <w:b/>
          <w:sz w:val="28"/>
          <w:szCs w:val="28"/>
        </w:rPr>
        <w:t>-</w:t>
      </w:r>
      <w:r w:rsidRPr="00DB308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B308E">
        <w:rPr>
          <w:rFonts w:ascii="Times New Roman" w:hAnsi="Times New Roman"/>
          <w:b/>
          <w:sz w:val="28"/>
          <w:szCs w:val="28"/>
        </w:rPr>
        <w:t>:</w:t>
      </w:r>
      <w:r w:rsidRPr="00DB308E">
        <w:rPr>
          <w:rFonts w:ascii="Times New Roman" w:hAnsi="Times New Roman"/>
          <w:b/>
          <w:sz w:val="28"/>
          <w:szCs w:val="28"/>
        </w:rPr>
        <w:tab/>
      </w:r>
      <w:r w:rsidRPr="00DB308E">
        <w:rPr>
          <w:rFonts w:ascii="Times New Roman" w:hAnsi="Times New Roman"/>
          <w:b/>
          <w:sz w:val="28"/>
          <w:szCs w:val="28"/>
        </w:rPr>
        <w:tab/>
      </w:r>
      <w:r w:rsidRPr="00DB308E">
        <w:rPr>
          <w:rFonts w:ascii="Times New Roman" w:hAnsi="Times New Roman"/>
          <w:b/>
          <w:sz w:val="28"/>
          <w:szCs w:val="28"/>
        </w:rPr>
        <w:tab/>
      </w:r>
      <w:r w:rsidRPr="00DB308E">
        <w:rPr>
          <w:rFonts w:ascii="Times New Roman" w:hAnsi="Times New Roman"/>
          <w:b/>
          <w:sz w:val="28"/>
          <w:szCs w:val="28"/>
        </w:rPr>
        <w:tab/>
      </w:r>
      <w:hyperlink r:id="rId12" w:history="1">
        <w:r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Info</w:t>
        </w:r>
        <w:r w:rsidRPr="00DB308E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asv</w:t>
        </w:r>
        <w:proofErr w:type="spellEnd"/>
        <w:r w:rsidRPr="00DB308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org</w:t>
        </w:r>
        <w:r w:rsidRPr="00DB308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DB30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82513" w:rsidRPr="00DB308E" w:rsidRDefault="00A82513" w:rsidP="00051C5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B308E">
        <w:rPr>
          <w:rFonts w:ascii="Times New Roman" w:hAnsi="Times New Roman"/>
          <w:b/>
          <w:sz w:val="28"/>
          <w:szCs w:val="28"/>
        </w:rPr>
        <w:t>Телефон «горячей линии»:</w:t>
      </w:r>
      <w:r w:rsidRPr="00DB308E">
        <w:rPr>
          <w:rFonts w:ascii="Times New Roman" w:hAnsi="Times New Roman"/>
          <w:b/>
          <w:sz w:val="28"/>
          <w:szCs w:val="28"/>
        </w:rPr>
        <w:tab/>
        <w:t>8-800-200-08-05</w:t>
      </w:r>
      <w:r w:rsidR="0034673D" w:rsidRPr="00DB308E">
        <w:rPr>
          <w:rFonts w:ascii="Times New Roman" w:hAnsi="Times New Roman"/>
          <w:b/>
          <w:sz w:val="28"/>
          <w:szCs w:val="28"/>
        </w:rPr>
        <w:t xml:space="preserve"> </w:t>
      </w:r>
      <w:r w:rsidR="00AF4AE1" w:rsidRPr="00DB308E">
        <w:rPr>
          <w:rFonts w:ascii="Times New Roman" w:hAnsi="Times New Roman"/>
          <w:b/>
          <w:sz w:val="24"/>
          <w:szCs w:val="24"/>
        </w:rPr>
        <w:t>(бесплатный звонок по РФ)</w:t>
      </w:r>
    </w:p>
    <w:p w:rsidR="00DB308E" w:rsidRPr="00C17D3D" w:rsidRDefault="005F3F98" w:rsidP="00051C5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B308E">
        <w:rPr>
          <w:rFonts w:ascii="Times New Roman" w:hAnsi="Times New Roman"/>
          <w:b/>
          <w:sz w:val="28"/>
          <w:szCs w:val="28"/>
        </w:rPr>
        <w:t>Телефон</w:t>
      </w:r>
      <w:r w:rsidR="00A82513" w:rsidRPr="00DB308E">
        <w:rPr>
          <w:rFonts w:ascii="Times New Roman" w:hAnsi="Times New Roman"/>
          <w:b/>
          <w:sz w:val="28"/>
          <w:szCs w:val="28"/>
        </w:rPr>
        <w:t xml:space="preserve"> для справки о прохождении корреспонденции: </w:t>
      </w:r>
      <w:r w:rsidR="00DB308E" w:rsidRPr="00DB308E">
        <w:rPr>
          <w:rFonts w:ascii="Times New Roman" w:hAnsi="Times New Roman"/>
          <w:b/>
          <w:sz w:val="28"/>
          <w:szCs w:val="28"/>
        </w:rPr>
        <w:tab/>
      </w:r>
      <w:r w:rsidR="00DB308E" w:rsidRPr="00DB308E">
        <w:rPr>
          <w:rFonts w:ascii="Times New Roman" w:hAnsi="Times New Roman"/>
          <w:b/>
          <w:sz w:val="28"/>
          <w:szCs w:val="28"/>
        </w:rPr>
        <w:tab/>
      </w:r>
    </w:p>
    <w:p w:rsidR="0034673D" w:rsidRPr="00DB308E" w:rsidRDefault="00A82513" w:rsidP="00DB308E">
      <w:pPr>
        <w:spacing w:after="0" w:line="24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 w:rsidRPr="00DB308E">
        <w:rPr>
          <w:rFonts w:ascii="Times New Roman" w:hAnsi="Times New Roman"/>
          <w:b/>
          <w:sz w:val="28"/>
          <w:szCs w:val="28"/>
        </w:rPr>
        <w:t>+7 495 725 3141</w:t>
      </w:r>
      <w:r w:rsidR="0034673D" w:rsidRPr="00DB308E">
        <w:rPr>
          <w:rFonts w:ascii="Times New Roman" w:hAnsi="Times New Roman"/>
          <w:b/>
          <w:sz w:val="28"/>
          <w:szCs w:val="28"/>
        </w:rPr>
        <w:tab/>
      </w:r>
    </w:p>
    <w:p w:rsidR="005F3F98" w:rsidRPr="00DB308E" w:rsidRDefault="00DB308E" w:rsidP="00051C5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Факс: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B308E">
        <w:rPr>
          <w:rFonts w:ascii="Times New Roman" w:hAnsi="Times New Roman"/>
          <w:b/>
          <w:sz w:val="28"/>
          <w:szCs w:val="28"/>
        </w:rPr>
        <w:tab/>
      </w:r>
      <w:r w:rsidR="00A82513" w:rsidRPr="00DB308E">
        <w:rPr>
          <w:rFonts w:ascii="Times New Roman" w:hAnsi="Times New Roman"/>
          <w:b/>
          <w:sz w:val="28"/>
          <w:szCs w:val="28"/>
        </w:rPr>
        <w:t xml:space="preserve">+7 </w:t>
      </w:r>
      <w:r w:rsidR="005F3F98" w:rsidRPr="00DB308E">
        <w:rPr>
          <w:rFonts w:ascii="Times New Roman" w:hAnsi="Times New Roman"/>
          <w:b/>
          <w:sz w:val="28"/>
          <w:szCs w:val="28"/>
        </w:rPr>
        <w:t>495</w:t>
      </w:r>
      <w:r w:rsidR="00A82513" w:rsidRPr="00DB308E">
        <w:rPr>
          <w:rFonts w:ascii="Times New Roman" w:hAnsi="Times New Roman"/>
          <w:b/>
          <w:sz w:val="28"/>
          <w:szCs w:val="28"/>
        </w:rPr>
        <w:t> </w:t>
      </w:r>
      <w:r w:rsidR="005F3F98" w:rsidRPr="00DB308E">
        <w:rPr>
          <w:rFonts w:ascii="Times New Roman" w:hAnsi="Times New Roman"/>
          <w:b/>
          <w:sz w:val="28"/>
          <w:szCs w:val="28"/>
        </w:rPr>
        <w:t>745</w:t>
      </w:r>
      <w:r w:rsidR="00A82513" w:rsidRPr="00DB308E">
        <w:rPr>
          <w:rFonts w:ascii="Times New Roman" w:hAnsi="Times New Roman"/>
          <w:b/>
          <w:sz w:val="28"/>
          <w:szCs w:val="28"/>
        </w:rPr>
        <w:t xml:space="preserve"> </w:t>
      </w:r>
      <w:r w:rsidR="005F3F98" w:rsidRPr="00DB308E">
        <w:rPr>
          <w:rFonts w:ascii="Times New Roman" w:hAnsi="Times New Roman"/>
          <w:b/>
          <w:sz w:val="28"/>
          <w:szCs w:val="28"/>
        </w:rPr>
        <w:t>2868</w:t>
      </w:r>
    </w:p>
    <w:p w:rsidR="00AF4AE1" w:rsidRDefault="00AF4AE1" w:rsidP="00051C5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F4AE1" w:rsidRDefault="00AF4AE1" w:rsidP="00B81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B308E" w:rsidRDefault="00DB308E" w:rsidP="00B81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B308E" w:rsidRPr="00DB308E" w:rsidRDefault="00DB308E" w:rsidP="00B81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4AE1" w:rsidRDefault="00AF4AE1" w:rsidP="00B81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94C" w:rsidRPr="005F3F98" w:rsidRDefault="00F2694C" w:rsidP="00B81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FD3" w:rsidRDefault="00437870" w:rsidP="00B817E0">
      <w:pPr>
        <w:spacing w:after="120" w:line="240" w:lineRule="auto"/>
        <w:jc w:val="center"/>
      </w:pPr>
      <w:r>
        <w:pict w14:anchorId="44CBC59E">
          <v:shape id="_x0000_i1026" type="#_x0000_t75" style="width:279.75pt;height:279pt">
            <v:imagedata r:id="rId13" o:title=""/>
          </v:shape>
        </w:pict>
      </w:r>
    </w:p>
    <w:p w:rsidR="00451FD3" w:rsidRPr="00451FD3" w:rsidRDefault="00451FD3" w:rsidP="00437870"/>
    <w:p w:rsidR="00451FD3" w:rsidRPr="00451FD3" w:rsidRDefault="00451FD3" w:rsidP="00437870"/>
    <w:p w:rsidR="00451FD3" w:rsidRPr="00451FD3" w:rsidRDefault="00451FD3" w:rsidP="00437870"/>
    <w:p w:rsidR="00451FD3" w:rsidRPr="00451FD3" w:rsidRDefault="00451FD3" w:rsidP="00437870"/>
    <w:p w:rsidR="00451FD3" w:rsidRPr="00451FD3" w:rsidRDefault="00451FD3" w:rsidP="00437870"/>
    <w:p w:rsidR="00451FD3" w:rsidRPr="00451FD3" w:rsidRDefault="00451FD3" w:rsidP="00437870"/>
    <w:p w:rsidR="00137D01" w:rsidRDefault="00137D01" w:rsidP="00437870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105921" w:rsidRPr="00437870" w:rsidRDefault="00451FD3" w:rsidP="00437870">
      <w:pPr>
        <w:ind w:firstLine="708"/>
        <w:rPr>
          <w:rFonts w:ascii="Times New Roman" w:hAnsi="Times New Roman"/>
          <w:sz w:val="28"/>
          <w:szCs w:val="28"/>
        </w:rPr>
      </w:pPr>
      <w:r w:rsidRPr="00437870">
        <w:rPr>
          <w:rFonts w:ascii="Times New Roman" w:hAnsi="Times New Roman"/>
          <w:sz w:val="28"/>
          <w:szCs w:val="28"/>
        </w:rPr>
        <w:t>ПАО АКБ «Приморье»</w:t>
      </w:r>
    </w:p>
    <w:sectPr w:rsidR="00105921" w:rsidRPr="00437870" w:rsidSect="0034673D">
      <w:pgSz w:w="11906" w:h="16838"/>
      <w:pgMar w:top="284" w:right="127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921"/>
    <w:rsid w:val="00051C5E"/>
    <w:rsid w:val="000C64CB"/>
    <w:rsid w:val="000E226A"/>
    <w:rsid w:val="00105921"/>
    <w:rsid w:val="00137D01"/>
    <w:rsid w:val="001D7DC8"/>
    <w:rsid w:val="00287BEA"/>
    <w:rsid w:val="00333ADE"/>
    <w:rsid w:val="0034673D"/>
    <w:rsid w:val="00437870"/>
    <w:rsid w:val="00445737"/>
    <w:rsid w:val="00451FD3"/>
    <w:rsid w:val="004943B1"/>
    <w:rsid w:val="005F3F98"/>
    <w:rsid w:val="00741842"/>
    <w:rsid w:val="00807188"/>
    <w:rsid w:val="008720EC"/>
    <w:rsid w:val="00921194"/>
    <w:rsid w:val="00955973"/>
    <w:rsid w:val="00A82513"/>
    <w:rsid w:val="00AF0756"/>
    <w:rsid w:val="00AF4AE1"/>
    <w:rsid w:val="00B12B9C"/>
    <w:rsid w:val="00B817E0"/>
    <w:rsid w:val="00BB11CD"/>
    <w:rsid w:val="00BE242D"/>
    <w:rsid w:val="00C17D3D"/>
    <w:rsid w:val="00C60601"/>
    <w:rsid w:val="00C65387"/>
    <w:rsid w:val="00D009A4"/>
    <w:rsid w:val="00D4422A"/>
    <w:rsid w:val="00DB308E"/>
    <w:rsid w:val="00F10F30"/>
    <w:rsid w:val="00F2694C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3F9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D7DC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F07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sv.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sv.org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v.org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F5F6189959684DA72117F501FEC3C0" ma:contentTypeVersion="0" ma:contentTypeDescription="Создание документа." ma:contentTypeScope="" ma:versionID="12b5d4d399f9a97b42734800dbc6dd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DEB8-65EC-4F61-9199-E1AB33D6F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59A9E-C8E5-4EC8-BD00-04ED32731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23C6C-8F95-41D1-BA4E-A7BBDFF30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308CF-2368-4371-8891-B088ADC4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Абраменко Евгений Александрович</dc:creator>
  <cp:lastModifiedBy>Пигина Елена Николаевна</cp:lastModifiedBy>
  <cp:revision>3</cp:revision>
  <cp:lastPrinted>2019-06-19T23:39:00Z</cp:lastPrinted>
  <dcterms:created xsi:type="dcterms:W3CDTF">2021-11-22T04:26:00Z</dcterms:created>
  <dcterms:modified xsi:type="dcterms:W3CDTF">2021-11-22T04:37:00Z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0x01010056F5F6189959684DA72117F501FEC3C0</vt:lpwstr>
  </property>
  <property fmtid="{D5CDD505-2E9C-101B-9397-08002B2CF9AE}" pid="3" name="_NewReviewCycle">
    <vt:lpwstr/>
  </property>
</Properties>
</file>